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199" w:type="dxa"/>
        <w:tblInd w:w="-1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34"/>
        <w:gridCol w:w="1266"/>
        <w:gridCol w:w="2388"/>
        <w:gridCol w:w="762"/>
        <w:gridCol w:w="780"/>
        <w:gridCol w:w="900"/>
        <w:gridCol w:w="675"/>
        <w:gridCol w:w="78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7" w:hRule="atLeast"/>
        </w:trPr>
        <w:tc>
          <w:tcPr>
            <w:tcW w:w="2634" w:type="dxa"/>
          </w:tcPr>
          <w:p>
            <w:pPr>
              <w:rPr>
                <w:rFonts w:hint="eastAsia" w:eastAsiaTheme="minorEastAsia"/>
                <w:vertAlign w:val="baseline"/>
                <w:lang w:val="en-US" w:eastAsia="zh-CN"/>
              </w:rPr>
            </w:pPr>
            <w:r>
              <w:rPr>
                <w:rFonts w:hint="eastAsia"/>
                <w:vertAlign w:val="baseline"/>
                <w:lang w:val="en-US" w:eastAsia="zh-CN"/>
              </w:rPr>
              <w:t>项目名称</w:t>
            </w:r>
          </w:p>
        </w:tc>
        <w:tc>
          <w:tcPr>
            <w:tcW w:w="1266" w:type="dxa"/>
          </w:tcPr>
          <w:p>
            <w:pPr>
              <w:rPr>
                <w:rFonts w:hint="eastAsia"/>
                <w:vertAlign w:val="baseline"/>
                <w:lang w:val="en-US" w:eastAsia="zh-CN"/>
              </w:rPr>
            </w:pPr>
            <w:r>
              <w:rPr>
                <w:rFonts w:hint="eastAsia"/>
                <w:vertAlign w:val="baseline"/>
                <w:lang w:val="en-US" w:eastAsia="zh-CN"/>
              </w:rPr>
              <w:t>所在地区</w:t>
            </w:r>
          </w:p>
        </w:tc>
        <w:tc>
          <w:tcPr>
            <w:tcW w:w="2388" w:type="dxa"/>
          </w:tcPr>
          <w:p>
            <w:pPr>
              <w:rPr>
                <w:rFonts w:hint="eastAsia"/>
                <w:vertAlign w:val="baseline"/>
                <w:lang w:val="en-US" w:eastAsia="zh-CN"/>
              </w:rPr>
            </w:pPr>
            <w:r>
              <w:rPr>
                <w:rFonts w:hint="eastAsia"/>
                <w:vertAlign w:val="baseline"/>
                <w:lang w:val="en-US" w:eastAsia="zh-CN"/>
              </w:rPr>
              <w:t>项目建设情况</w:t>
            </w:r>
          </w:p>
        </w:tc>
        <w:tc>
          <w:tcPr>
            <w:tcW w:w="762" w:type="dxa"/>
          </w:tcPr>
          <w:p>
            <w:pPr>
              <w:rPr>
                <w:rFonts w:hint="eastAsia"/>
                <w:vertAlign w:val="baseline"/>
                <w:lang w:val="en-US" w:eastAsia="zh-CN"/>
              </w:rPr>
            </w:pPr>
            <w:r>
              <w:rPr>
                <w:rFonts w:hint="eastAsia"/>
                <w:vertAlign w:val="baseline"/>
                <w:lang w:val="en-US" w:eastAsia="zh-CN"/>
              </w:rPr>
              <w:t>总投资</w:t>
            </w:r>
          </w:p>
          <w:p>
            <w:pPr>
              <w:rPr>
                <w:rFonts w:hint="eastAsia"/>
                <w:vertAlign w:val="baseline"/>
                <w:lang w:val="en-US" w:eastAsia="zh-CN"/>
              </w:rPr>
            </w:pPr>
          </w:p>
        </w:tc>
        <w:tc>
          <w:tcPr>
            <w:tcW w:w="780" w:type="dxa"/>
          </w:tcPr>
          <w:p>
            <w:pPr>
              <w:rPr>
                <w:rFonts w:hint="eastAsia"/>
                <w:vertAlign w:val="baseline"/>
                <w:lang w:val="en-US" w:eastAsia="zh-CN"/>
              </w:rPr>
            </w:pPr>
            <w:r>
              <w:rPr>
                <w:rFonts w:hint="eastAsia"/>
                <w:vertAlign w:val="baseline"/>
                <w:lang w:val="en-US" w:eastAsia="zh-CN"/>
              </w:rPr>
              <w:t>建设期限</w:t>
            </w:r>
          </w:p>
        </w:tc>
        <w:tc>
          <w:tcPr>
            <w:tcW w:w="900" w:type="dxa"/>
          </w:tcPr>
          <w:p>
            <w:pPr>
              <w:rPr>
                <w:rFonts w:hint="eastAsia"/>
                <w:vertAlign w:val="baseline"/>
                <w:lang w:val="en-US" w:eastAsia="zh-CN"/>
              </w:rPr>
            </w:pPr>
            <w:r>
              <w:rPr>
                <w:rFonts w:hint="eastAsia"/>
                <w:vertAlign w:val="baseline"/>
                <w:lang w:val="en-US" w:eastAsia="zh-CN"/>
              </w:rPr>
              <w:t>累计完成投资</w:t>
            </w:r>
          </w:p>
        </w:tc>
        <w:tc>
          <w:tcPr>
            <w:tcW w:w="675" w:type="dxa"/>
          </w:tcPr>
          <w:p>
            <w:pPr>
              <w:rPr>
                <w:rFonts w:hint="eastAsia"/>
                <w:vertAlign w:val="baseline"/>
                <w:lang w:val="en-US" w:eastAsia="zh-CN"/>
              </w:rPr>
            </w:pPr>
            <w:r>
              <w:rPr>
                <w:rFonts w:hint="eastAsia"/>
                <w:vertAlign w:val="baseline"/>
                <w:lang w:val="en-US" w:eastAsia="zh-CN"/>
              </w:rPr>
              <w:t>实施单位</w:t>
            </w:r>
          </w:p>
        </w:tc>
        <w:tc>
          <w:tcPr>
            <w:tcW w:w="780" w:type="dxa"/>
          </w:tcPr>
          <w:p>
            <w:pPr>
              <w:rPr>
                <w:rFonts w:hint="eastAsia"/>
                <w:vertAlign w:val="baseline"/>
                <w:lang w:val="en-US" w:eastAsia="zh-CN"/>
              </w:rPr>
            </w:pPr>
            <w:r>
              <w:rPr>
                <w:rFonts w:hint="eastAsia"/>
                <w:vertAlign w:val="baseline"/>
                <w:lang w:val="en-US" w:eastAsia="zh-CN"/>
              </w:rPr>
              <w:t>备注（理由）</w:t>
            </w:r>
          </w:p>
        </w:tc>
        <w:tc>
          <w:tcPr>
            <w:tcW w:w="1014" w:type="dxa"/>
          </w:tcPr>
          <w:p>
            <w:pPr>
              <w:rPr>
                <w:rFonts w:hint="eastAsia"/>
                <w:vertAlign w:val="baseline"/>
                <w:lang w:val="en-US" w:eastAsia="zh-CN"/>
              </w:rPr>
            </w:pPr>
            <w:r>
              <w:rPr>
                <w:rFonts w:hint="eastAsia"/>
                <w:vertAlign w:val="baseline"/>
                <w:lang w:val="en-US" w:eastAsia="zh-CN"/>
              </w:rPr>
              <w:t>补助（万元）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35" w:hRule="atLeast"/>
        </w:trPr>
        <w:tc>
          <w:tcPr>
            <w:tcW w:w="2634" w:type="dxa"/>
          </w:tcPr>
          <w:p>
            <w:pPr>
              <w:rPr>
                <w:rFonts w:hint="eastAsia" w:eastAsiaTheme="minorEastAsia"/>
                <w:vertAlign w:val="baseline"/>
                <w:lang w:eastAsia="zh-CN"/>
              </w:rPr>
            </w:pPr>
            <w:r>
              <w:rPr>
                <w:rFonts w:hint="eastAsia"/>
                <w:vertAlign w:val="baseline"/>
                <w:lang w:eastAsia="zh-CN"/>
              </w:rPr>
              <w:t>年产</w:t>
            </w:r>
            <w:r>
              <w:rPr>
                <w:rFonts w:hint="eastAsia"/>
                <w:vertAlign w:val="baseline"/>
                <w:lang w:val="en-US" w:eastAsia="zh-CN"/>
              </w:rPr>
              <w:t>480亿粒海藻多糖空心胶囊建设项目</w:t>
            </w:r>
          </w:p>
        </w:tc>
        <w:tc>
          <w:tcPr>
            <w:tcW w:w="1266" w:type="dxa"/>
          </w:tcPr>
          <w:p>
            <w:pPr>
              <w:rPr>
                <w:rFonts w:hint="eastAsia" w:eastAsiaTheme="minorEastAsia"/>
                <w:vertAlign w:val="baseline"/>
                <w:lang w:eastAsia="zh-CN"/>
              </w:rPr>
            </w:pPr>
            <w:r>
              <w:rPr>
                <w:rFonts w:hint="eastAsia"/>
                <w:vertAlign w:val="baseline"/>
                <w:lang w:eastAsia="zh-CN"/>
              </w:rPr>
              <w:t>南湖区</w:t>
            </w:r>
          </w:p>
        </w:tc>
        <w:tc>
          <w:tcPr>
            <w:tcW w:w="2388" w:type="dxa"/>
          </w:tcPr>
          <w:p>
            <w:pPr>
              <w:rPr>
                <w:rFonts w:hint="eastAsia" w:eastAsiaTheme="minorEastAsia"/>
                <w:vertAlign w:val="baseline"/>
                <w:lang w:eastAsia="zh-CN"/>
              </w:rPr>
            </w:pPr>
            <w:r>
              <w:rPr>
                <w:rFonts w:hint="eastAsia"/>
                <w:vertAlign w:val="baseline"/>
                <w:lang w:eastAsia="zh-CN"/>
              </w:rPr>
              <w:t>项目用地</w:t>
            </w:r>
            <w:r>
              <w:rPr>
                <w:rFonts w:hint="eastAsia"/>
                <w:vertAlign w:val="baseline"/>
                <w:lang w:val="en-US" w:eastAsia="zh-CN"/>
              </w:rPr>
              <w:t>130亩，新建厂房、综合楼、研发中心及配套用房。引进国外先进设备技术，建设自动化肠溶植物胶囊生产线112条、配料系统、输送装置和配套设备。项目（一、二、三期）建设后可形成年产480亿粒海藻多糖空心胶囊能力。先期租凭厂房用于12条生产线生产。目前公司已完成公司注册、土地征迁、规划调整，基本完成一期建设，投资8000万元，完成安装调试4条生产线已经试生产胶囊。胶囊是海洋植物红藻经过提炼生产的卡拉胶为原料生产的植物空心胶囊。</w:t>
            </w:r>
          </w:p>
        </w:tc>
        <w:tc>
          <w:tcPr>
            <w:tcW w:w="762" w:type="dxa"/>
          </w:tcPr>
          <w:p>
            <w:pPr>
              <w:rPr>
                <w:rFonts w:hint="eastAsia" w:eastAsiaTheme="minorEastAsia"/>
                <w:vertAlign w:val="baseline"/>
                <w:lang w:val="en-US" w:eastAsia="zh-CN"/>
              </w:rPr>
            </w:pPr>
            <w:r>
              <w:rPr>
                <w:rFonts w:hint="eastAsia"/>
                <w:vertAlign w:val="baseline"/>
                <w:lang w:val="en-US" w:eastAsia="zh-CN"/>
              </w:rPr>
              <w:t>130000</w:t>
            </w:r>
          </w:p>
        </w:tc>
        <w:tc>
          <w:tcPr>
            <w:tcW w:w="780" w:type="dxa"/>
          </w:tcPr>
          <w:p>
            <w:pPr>
              <w:rPr>
                <w:rFonts w:hint="eastAsia" w:eastAsiaTheme="minorEastAsia"/>
                <w:vertAlign w:val="baseline"/>
                <w:lang w:val="en-US" w:eastAsia="zh-CN"/>
              </w:rPr>
            </w:pPr>
            <w:r>
              <w:rPr>
                <w:rFonts w:hint="eastAsia"/>
                <w:vertAlign w:val="baseline"/>
                <w:lang w:val="en-US" w:eastAsia="zh-CN"/>
              </w:rPr>
              <w:t>2016年-2018年</w:t>
            </w:r>
          </w:p>
        </w:tc>
        <w:tc>
          <w:tcPr>
            <w:tcW w:w="900" w:type="dxa"/>
          </w:tcPr>
          <w:p>
            <w:pPr>
              <w:rPr>
                <w:rFonts w:hint="eastAsia" w:eastAsiaTheme="minorEastAsia"/>
                <w:vertAlign w:val="baseline"/>
                <w:lang w:val="en-US" w:eastAsia="zh-CN"/>
              </w:rPr>
            </w:pPr>
            <w:r>
              <w:rPr>
                <w:rFonts w:hint="eastAsia"/>
                <w:vertAlign w:val="baseline"/>
                <w:lang w:val="en-US" w:eastAsia="zh-CN"/>
              </w:rPr>
              <w:t>7208</w:t>
            </w:r>
          </w:p>
        </w:tc>
        <w:tc>
          <w:tcPr>
            <w:tcW w:w="675" w:type="dxa"/>
          </w:tcPr>
          <w:p>
            <w:pPr>
              <w:rPr>
                <w:rFonts w:hint="eastAsia" w:eastAsiaTheme="minorEastAsia"/>
                <w:vertAlign w:val="baseline"/>
                <w:lang w:eastAsia="zh-CN"/>
              </w:rPr>
            </w:pPr>
            <w:r>
              <w:rPr>
                <w:rFonts w:hint="eastAsia"/>
                <w:vertAlign w:val="baseline"/>
                <w:lang w:eastAsia="zh-CN"/>
              </w:rPr>
              <w:t>浙江广聚缘生物科技有限公司</w:t>
            </w:r>
          </w:p>
        </w:tc>
        <w:tc>
          <w:tcPr>
            <w:tcW w:w="780" w:type="dxa"/>
          </w:tcPr>
          <w:p>
            <w:pPr>
              <w:rPr>
                <w:rFonts w:hint="eastAsia" w:eastAsiaTheme="minorEastAsia"/>
                <w:vertAlign w:val="baseline"/>
                <w:lang w:eastAsia="zh-CN"/>
              </w:rPr>
            </w:pPr>
            <w:r>
              <w:rPr>
                <w:rFonts w:hint="eastAsia"/>
                <w:vertAlign w:val="baseline"/>
                <w:lang w:eastAsia="zh-CN"/>
              </w:rPr>
              <w:t>省重点项目，海洋医药与生产制品</w:t>
            </w:r>
          </w:p>
        </w:tc>
        <w:tc>
          <w:tcPr>
            <w:tcW w:w="1014" w:type="dxa"/>
          </w:tcPr>
          <w:p>
            <w:pPr>
              <w:rPr>
                <w:rFonts w:hint="eastAsia" w:eastAsiaTheme="minorEastAsia"/>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92" w:hRule="atLeast"/>
        </w:trPr>
        <w:tc>
          <w:tcPr>
            <w:tcW w:w="11199" w:type="dxa"/>
            <w:gridSpan w:val="9"/>
            <w:tcBorders>
              <w:left w:val="nil"/>
              <w:bottom w:val="nil"/>
              <w:right w:val="nil"/>
            </w:tcBorders>
          </w:tcPr>
          <w:p>
            <w:pPr>
              <w:rPr>
                <w:vertAlign w:val="baseline"/>
              </w:rPr>
            </w:pPr>
            <w:r>
              <w:rPr>
                <w:rFonts w:hint="eastAsia"/>
                <w:vertAlign w:val="baseli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36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2017-06-07T07:39:41Z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